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52" w:rsidRDefault="00332652" w:rsidP="00332652">
      <w:pPr>
        <w:autoSpaceDE w:val="0"/>
        <w:autoSpaceDN w:val="0"/>
        <w:adjustRightInd w:val="0"/>
        <w:spacing w:line="360" w:lineRule="auto"/>
        <w:jc w:val="left"/>
        <w:rPr>
          <w:rFonts w:ascii="Arial" w:hAnsi="Arial" w:cs="Arial"/>
          <w:b/>
          <w:bCs/>
          <w:color w:val="171717"/>
          <w:sz w:val="24"/>
          <w:szCs w:val="24"/>
        </w:rPr>
      </w:pPr>
    </w:p>
    <w:p w:rsidR="00332652" w:rsidRPr="00332652" w:rsidRDefault="00332652" w:rsidP="00332652">
      <w:pPr>
        <w:autoSpaceDE w:val="0"/>
        <w:autoSpaceDN w:val="0"/>
        <w:adjustRightInd w:val="0"/>
        <w:spacing w:line="360" w:lineRule="auto"/>
        <w:jc w:val="left"/>
        <w:rPr>
          <w:rFonts w:ascii="Arial" w:hAnsi="Arial" w:cs="Arial"/>
          <w:b/>
          <w:bCs/>
          <w:color w:val="171717"/>
          <w:sz w:val="32"/>
          <w:szCs w:val="32"/>
          <w:u w:val="single"/>
        </w:rPr>
      </w:pPr>
      <w:r w:rsidRPr="00332652">
        <w:rPr>
          <w:rFonts w:ascii="Arial" w:hAnsi="Arial" w:cs="Arial"/>
          <w:b/>
          <w:bCs/>
          <w:color w:val="171717"/>
          <w:sz w:val="32"/>
          <w:szCs w:val="32"/>
          <w:u w:val="single"/>
        </w:rPr>
        <w:t>Evaluación y criterios de calificación 1º, 2º y 4º ESO</w:t>
      </w:r>
    </w:p>
    <w:p w:rsidR="00C37F2D" w:rsidRDefault="00C37F2D" w:rsidP="00C37F2D">
      <w:pPr>
        <w:ind w:left="540" w:right="180"/>
        <w:rPr>
          <w:rFonts w:ascii="Arial" w:hAnsi="Arial" w:cs="Arial"/>
          <w:b/>
          <w:bCs/>
          <w:sz w:val="24"/>
          <w:szCs w:val="24"/>
        </w:rPr>
      </w:pPr>
    </w:p>
    <w:p w:rsidR="00332652" w:rsidRDefault="00332652" w:rsidP="00C37F2D">
      <w:pPr>
        <w:ind w:left="540" w:right="180"/>
        <w:rPr>
          <w:rFonts w:ascii="Arial" w:hAnsi="Arial" w:cs="Arial"/>
          <w:b/>
          <w:bCs/>
          <w:sz w:val="24"/>
          <w:szCs w:val="24"/>
        </w:rPr>
      </w:pPr>
    </w:p>
    <w:p w:rsidR="00C37F2D" w:rsidRDefault="00332652" w:rsidP="00332652">
      <w:pPr>
        <w:ind w:right="180"/>
        <w:rPr>
          <w:rFonts w:ascii="Arial" w:hAnsi="Arial" w:cs="Arial"/>
          <w:bCs/>
          <w:sz w:val="24"/>
          <w:szCs w:val="24"/>
        </w:rPr>
      </w:pPr>
      <w:r w:rsidRPr="00332652">
        <w:rPr>
          <w:rFonts w:ascii="Arial" w:hAnsi="Arial" w:cs="Arial"/>
          <w:bCs/>
          <w:sz w:val="24"/>
          <w:szCs w:val="24"/>
        </w:rPr>
        <w:t>Durante la etapa de secundaria se aplicarán los siguientes criterios, instrumentos y herramientas para la evaluación que permitirán dar por adquiridas las competencias y obtener la calificación final.</w:t>
      </w:r>
    </w:p>
    <w:p w:rsidR="00332652" w:rsidRDefault="00332652" w:rsidP="00332652">
      <w:pPr>
        <w:ind w:right="180"/>
        <w:rPr>
          <w:rFonts w:ascii="Arial" w:hAnsi="Arial" w:cs="Arial"/>
          <w:bCs/>
          <w:sz w:val="24"/>
          <w:szCs w:val="24"/>
        </w:rPr>
      </w:pPr>
    </w:p>
    <w:p w:rsidR="00332652" w:rsidRPr="00332652" w:rsidRDefault="00332652" w:rsidP="00332652">
      <w:pPr>
        <w:ind w:right="180"/>
        <w:rPr>
          <w:rFonts w:ascii="Arial" w:hAnsi="Arial" w:cs="Arial"/>
          <w:bCs/>
          <w:sz w:val="24"/>
          <w:szCs w:val="24"/>
        </w:rPr>
      </w:pPr>
      <w:r>
        <w:rPr>
          <w:rFonts w:ascii="Arial" w:hAnsi="Arial" w:cs="Arial"/>
          <w:bCs/>
          <w:sz w:val="24"/>
          <w:szCs w:val="24"/>
        </w:rPr>
        <w:t xml:space="preserve">En la elaboración de los mismos se han tenido en cuenta la consecución de las competencias propias de </w:t>
      </w:r>
      <w:proofErr w:type="gramStart"/>
      <w:r>
        <w:rPr>
          <w:rFonts w:ascii="Arial" w:hAnsi="Arial" w:cs="Arial"/>
          <w:bCs/>
          <w:sz w:val="24"/>
          <w:szCs w:val="24"/>
        </w:rPr>
        <w:t>la asignatura recogidas</w:t>
      </w:r>
      <w:proofErr w:type="gramEnd"/>
      <w:r>
        <w:rPr>
          <w:rFonts w:ascii="Arial" w:hAnsi="Arial" w:cs="Arial"/>
          <w:bCs/>
          <w:sz w:val="24"/>
          <w:szCs w:val="24"/>
        </w:rPr>
        <w:t xml:space="preserve"> en las programaciones didácticas, así como el grado de interés y actitud hacia la asignatura que estarían relacionadas con la competencia de “aprender a aprender”.</w:t>
      </w: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C37F2D">
      <w:pPr>
        <w:ind w:left="540" w:right="180"/>
        <w:rPr>
          <w:rFonts w:ascii="Arial" w:hAnsi="Arial" w:cs="Arial"/>
          <w:b/>
          <w:bCs/>
          <w:sz w:val="24"/>
          <w:szCs w:val="24"/>
        </w:rPr>
      </w:pPr>
    </w:p>
    <w:p w:rsidR="00C37F2D" w:rsidRDefault="00C37F2D" w:rsidP="00332652">
      <w:pPr>
        <w:ind w:right="180"/>
        <w:rPr>
          <w:rFonts w:ascii="Arial" w:hAnsi="Arial" w:cs="Arial"/>
          <w:b/>
          <w:bCs/>
          <w:sz w:val="24"/>
          <w:szCs w:val="24"/>
        </w:rPr>
      </w:pPr>
      <w:r w:rsidRPr="00C6533A">
        <w:rPr>
          <w:rFonts w:ascii="Arial" w:hAnsi="Arial" w:cs="Arial"/>
          <w:b/>
          <w:bCs/>
          <w:sz w:val="24"/>
          <w:szCs w:val="24"/>
        </w:rPr>
        <w:t xml:space="preserve">CRITERIOS A TENER EN CUENTA EN LA EVALUACIÓN </w:t>
      </w:r>
      <w:r w:rsidR="00332652">
        <w:rPr>
          <w:rFonts w:ascii="Arial" w:hAnsi="Arial" w:cs="Arial"/>
          <w:b/>
          <w:bCs/>
          <w:sz w:val="24"/>
          <w:szCs w:val="24"/>
        </w:rPr>
        <w:t>DE</w:t>
      </w:r>
      <w:r>
        <w:rPr>
          <w:rFonts w:ascii="Arial" w:hAnsi="Arial" w:cs="Arial"/>
          <w:b/>
          <w:bCs/>
          <w:sz w:val="24"/>
          <w:szCs w:val="24"/>
        </w:rPr>
        <w:t xml:space="preserve">L TRABAJO </w:t>
      </w:r>
      <w:r w:rsidRPr="00C6533A">
        <w:rPr>
          <w:rFonts w:ascii="Arial" w:hAnsi="Arial" w:cs="Arial"/>
          <w:b/>
          <w:bCs/>
          <w:sz w:val="24"/>
          <w:szCs w:val="24"/>
        </w:rPr>
        <w:t>DEL ALUMNO/A</w:t>
      </w:r>
    </w:p>
    <w:p w:rsidR="00C37F2D" w:rsidRPr="00C6533A" w:rsidRDefault="00C37F2D" w:rsidP="00C37F2D">
      <w:pPr>
        <w:ind w:left="540" w:right="180"/>
        <w:rPr>
          <w:rFonts w:ascii="Arial" w:hAnsi="Arial" w:cs="Arial"/>
          <w:b/>
          <w:bCs/>
          <w:sz w:val="24"/>
          <w:szCs w:val="24"/>
        </w:rPr>
      </w:pPr>
    </w:p>
    <w:p w:rsidR="00C37F2D" w:rsidRDefault="00C37F2D" w:rsidP="00332652">
      <w:pPr>
        <w:ind w:right="180"/>
        <w:rPr>
          <w:rFonts w:ascii="Arial" w:hAnsi="Arial" w:cs="Arial"/>
          <w:sz w:val="24"/>
          <w:szCs w:val="24"/>
        </w:rPr>
      </w:pPr>
      <w:r w:rsidRPr="00D05ABA">
        <w:rPr>
          <w:rFonts w:ascii="Arial" w:hAnsi="Arial" w:cs="Arial"/>
          <w:sz w:val="24"/>
          <w:szCs w:val="24"/>
        </w:rPr>
        <w:t xml:space="preserve">Los </w:t>
      </w:r>
      <w:r>
        <w:rPr>
          <w:rFonts w:ascii="Arial" w:hAnsi="Arial" w:cs="Arial"/>
          <w:sz w:val="24"/>
          <w:szCs w:val="24"/>
        </w:rPr>
        <w:t xml:space="preserve">criterios </w:t>
      </w:r>
      <w:r w:rsidRPr="00D05ABA">
        <w:rPr>
          <w:rFonts w:ascii="Arial" w:hAnsi="Arial" w:cs="Arial"/>
          <w:sz w:val="24"/>
          <w:szCs w:val="24"/>
        </w:rPr>
        <w:t xml:space="preserve">de evaluación </w:t>
      </w:r>
      <w:r>
        <w:rPr>
          <w:rFonts w:ascii="Arial" w:hAnsi="Arial" w:cs="Arial"/>
          <w:sz w:val="24"/>
          <w:szCs w:val="24"/>
        </w:rPr>
        <w:t>que tendremos en cuenta para evaluar el resultado del proceso de aprendizaje a partir de los trabajos realizados serán los siguientes:</w:t>
      </w:r>
    </w:p>
    <w:p w:rsidR="00C37F2D" w:rsidRDefault="00C37F2D" w:rsidP="00C37F2D">
      <w:pPr>
        <w:ind w:left="540" w:right="180"/>
        <w:rPr>
          <w:rFonts w:ascii="Arial" w:hAnsi="Arial" w:cs="Arial"/>
          <w:sz w:val="24"/>
          <w:szCs w:val="24"/>
        </w:rPr>
      </w:pPr>
    </w:p>
    <w:p w:rsidR="00C37F2D" w:rsidRDefault="00C37F2D" w:rsidP="00C37F2D">
      <w:pPr>
        <w:ind w:left="540" w:right="180"/>
        <w:rPr>
          <w:rFonts w:ascii="Arial" w:hAnsi="Arial" w:cs="Arial"/>
          <w:sz w:val="24"/>
          <w:szCs w:val="24"/>
        </w:rPr>
      </w:pPr>
      <w:r>
        <w:rPr>
          <w:rFonts w:ascii="Arial" w:hAnsi="Arial" w:cs="Arial"/>
          <w:sz w:val="24"/>
          <w:szCs w:val="24"/>
        </w:rPr>
        <w:t>- Rendimiento en la hora de clase, que se traduce en p</w:t>
      </w:r>
      <w:r w:rsidRPr="00D05ABA">
        <w:rPr>
          <w:rFonts w:ascii="Arial" w:hAnsi="Arial" w:cs="Arial"/>
          <w:sz w:val="24"/>
          <w:szCs w:val="24"/>
        </w:rPr>
        <w:t>untualidad en la entrega de los trabajos.</w:t>
      </w:r>
    </w:p>
    <w:p w:rsidR="00C37F2D" w:rsidRPr="00D05ABA" w:rsidRDefault="00C37F2D" w:rsidP="00C37F2D">
      <w:pPr>
        <w:ind w:left="540" w:right="180"/>
        <w:rPr>
          <w:rFonts w:ascii="Arial" w:hAnsi="Arial" w:cs="Arial"/>
          <w:sz w:val="24"/>
          <w:szCs w:val="24"/>
        </w:rPr>
      </w:pPr>
      <w:r>
        <w:rPr>
          <w:rFonts w:ascii="Arial" w:hAnsi="Arial" w:cs="Arial"/>
          <w:sz w:val="24"/>
          <w:szCs w:val="24"/>
        </w:rPr>
        <w:t xml:space="preserve">- </w:t>
      </w:r>
      <w:r w:rsidRPr="00D05ABA">
        <w:rPr>
          <w:rFonts w:ascii="Arial" w:hAnsi="Arial" w:cs="Arial"/>
          <w:sz w:val="24"/>
          <w:szCs w:val="24"/>
        </w:rPr>
        <w:t>Saber aplicar los conocimientos para la</w:t>
      </w:r>
      <w:r>
        <w:rPr>
          <w:rFonts w:ascii="Arial" w:hAnsi="Arial" w:cs="Arial"/>
          <w:sz w:val="24"/>
          <w:szCs w:val="24"/>
        </w:rPr>
        <w:t xml:space="preserve"> resolución de un problema dado y creatividad</w:t>
      </w:r>
    </w:p>
    <w:p w:rsidR="00C37F2D" w:rsidRPr="00D05ABA" w:rsidRDefault="00C37F2D" w:rsidP="00C37F2D">
      <w:pPr>
        <w:ind w:left="540" w:right="180"/>
        <w:rPr>
          <w:rFonts w:ascii="Arial" w:hAnsi="Arial" w:cs="Arial"/>
          <w:sz w:val="24"/>
          <w:szCs w:val="24"/>
        </w:rPr>
      </w:pPr>
      <w:r>
        <w:rPr>
          <w:rFonts w:ascii="Arial" w:hAnsi="Arial" w:cs="Arial"/>
          <w:sz w:val="24"/>
          <w:szCs w:val="24"/>
        </w:rPr>
        <w:t xml:space="preserve">- </w:t>
      </w:r>
      <w:r w:rsidRPr="00D05ABA">
        <w:rPr>
          <w:rFonts w:ascii="Arial" w:hAnsi="Arial" w:cs="Arial"/>
          <w:sz w:val="24"/>
          <w:szCs w:val="24"/>
        </w:rPr>
        <w:t>Correcto desarrollo de u</w:t>
      </w:r>
      <w:r>
        <w:rPr>
          <w:rFonts w:ascii="Arial" w:hAnsi="Arial" w:cs="Arial"/>
          <w:sz w:val="24"/>
          <w:szCs w:val="24"/>
        </w:rPr>
        <w:t>n trabajo fijado, además de  p</w:t>
      </w:r>
      <w:r w:rsidRPr="00D05ABA">
        <w:rPr>
          <w:rFonts w:ascii="Arial" w:hAnsi="Arial" w:cs="Arial"/>
          <w:sz w:val="24"/>
          <w:szCs w:val="24"/>
        </w:rPr>
        <w:t>resentación, orden y limpieza.</w:t>
      </w:r>
    </w:p>
    <w:p w:rsidR="00C37F2D" w:rsidRDefault="00C37F2D" w:rsidP="00C37F2D">
      <w:pPr>
        <w:ind w:left="540" w:right="180"/>
        <w:rPr>
          <w:rFonts w:ascii="Arial" w:hAnsi="Arial" w:cs="Arial"/>
          <w:sz w:val="24"/>
          <w:szCs w:val="24"/>
        </w:rPr>
      </w:pPr>
      <w:r>
        <w:rPr>
          <w:rFonts w:ascii="Arial" w:hAnsi="Arial" w:cs="Arial"/>
          <w:sz w:val="24"/>
          <w:szCs w:val="24"/>
        </w:rPr>
        <w:t>- Actitud hacia la asignatura, que se podrá valorar en cuanto a puntualidad, atención en las explicaciones, p</w:t>
      </w:r>
      <w:r w:rsidRPr="00D05ABA">
        <w:rPr>
          <w:rFonts w:ascii="Arial" w:hAnsi="Arial" w:cs="Arial"/>
          <w:sz w:val="24"/>
          <w:szCs w:val="24"/>
        </w:rPr>
        <w:t>articipación tanto en clas</w:t>
      </w:r>
      <w:r>
        <w:rPr>
          <w:rFonts w:ascii="Arial" w:hAnsi="Arial" w:cs="Arial"/>
          <w:sz w:val="24"/>
          <w:szCs w:val="24"/>
        </w:rPr>
        <w:t>e como en los trabajos en grupo o</w:t>
      </w:r>
      <w:r w:rsidRPr="00090914">
        <w:rPr>
          <w:rFonts w:ascii="Arial" w:hAnsi="Arial" w:cs="Arial"/>
          <w:sz w:val="24"/>
          <w:szCs w:val="24"/>
        </w:rPr>
        <w:t xml:space="preserve"> </w:t>
      </w:r>
      <w:r>
        <w:rPr>
          <w:rFonts w:ascii="Arial" w:hAnsi="Arial" w:cs="Arial"/>
          <w:sz w:val="24"/>
          <w:szCs w:val="24"/>
        </w:rPr>
        <w:t>t</w:t>
      </w:r>
      <w:r w:rsidRPr="00D05ABA">
        <w:rPr>
          <w:rFonts w:ascii="Arial" w:hAnsi="Arial" w:cs="Arial"/>
          <w:sz w:val="24"/>
          <w:szCs w:val="24"/>
        </w:rPr>
        <w:t>raer todo el material a diario.</w:t>
      </w:r>
    </w:p>
    <w:p w:rsidR="00C37F2D" w:rsidRDefault="00C37F2D" w:rsidP="00C37F2D">
      <w:pPr>
        <w:ind w:left="540" w:right="180"/>
        <w:rPr>
          <w:rFonts w:ascii="Arial" w:hAnsi="Arial" w:cs="Arial"/>
          <w:sz w:val="24"/>
          <w:szCs w:val="24"/>
        </w:rPr>
      </w:pPr>
    </w:p>
    <w:p w:rsidR="00C37F2D" w:rsidRDefault="00C37F2D" w:rsidP="00C37F2D">
      <w:pPr>
        <w:ind w:left="540" w:right="180"/>
        <w:rPr>
          <w:rFonts w:ascii="Arial" w:hAnsi="Arial" w:cs="Arial"/>
          <w:sz w:val="24"/>
          <w:szCs w:val="24"/>
        </w:rPr>
      </w:pPr>
    </w:p>
    <w:p w:rsidR="00C37F2D" w:rsidRDefault="00C37F2D" w:rsidP="00C37F2D">
      <w:pPr>
        <w:ind w:left="540" w:right="180"/>
        <w:rPr>
          <w:rFonts w:ascii="Arial" w:hAnsi="Arial" w:cs="Arial"/>
          <w:sz w:val="24"/>
          <w:szCs w:val="24"/>
        </w:rPr>
      </w:pPr>
    </w:p>
    <w:p w:rsidR="00C37F2D" w:rsidRDefault="00C37F2D" w:rsidP="00C37F2D">
      <w:pPr>
        <w:ind w:left="540" w:right="180"/>
        <w:rPr>
          <w:rFonts w:ascii="Arial" w:hAnsi="Arial" w:cs="Arial"/>
          <w:sz w:val="24"/>
          <w:szCs w:val="24"/>
        </w:rPr>
      </w:pPr>
    </w:p>
    <w:p w:rsidR="00C37F2D" w:rsidRDefault="00C37F2D" w:rsidP="00C37F2D">
      <w:pPr>
        <w:ind w:left="540" w:right="260"/>
        <w:rPr>
          <w:rFonts w:ascii="Arial" w:hAnsi="Arial" w:cs="Arial"/>
          <w:b/>
          <w:bCs/>
          <w:sz w:val="24"/>
          <w:szCs w:val="24"/>
        </w:rPr>
      </w:pPr>
      <w:r w:rsidRPr="002F3BB5">
        <w:rPr>
          <w:rFonts w:ascii="Arial" w:hAnsi="Arial" w:cs="Arial"/>
          <w:b/>
          <w:bCs/>
          <w:sz w:val="24"/>
          <w:szCs w:val="24"/>
        </w:rPr>
        <w:t>INSTRUMENTOS Y HERRAMIENTAS DE EVALUACIÓN.</w:t>
      </w:r>
    </w:p>
    <w:p w:rsidR="00C37F2D" w:rsidRDefault="00C37F2D" w:rsidP="00C37F2D">
      <w:pPr>
        <w:ind w:left="540" w:right="260"/>
        <w:rPr>
          <w:rFonts w:ascii="Arial" w:hAnsi="Arial" w:cs="Arial"/>
          <w:b/>
          <w:bCs/>
          <w:sz w:val="24"/>
          <w:szCs w:val="24"/>
        </w:rPr>
      </w:pPr>
    </w:p>
    <w:p w:rsidR="00C37F2D" w:rsidRDefault="00C37F2D" w:rsidP="00C37F2D">
      <w:pPr>
        <w:ind w:left="540" w:right="260"/>
        <w:rPr>
          <w:rFonts w:ascii="Arial" w:hAnsi="Arial" w:cs="Arial"/>
          <w:b/>
          <w:bCs/>
          <w:sz w:val="24"/>
          <w:szCs w:val="24"/>
        </w:rPr>
      </w:pPr>
    </w:p>
    <w:p w:rsidR="00C37F2D" w:rsidRDefault="00C37F2D" w:rsidP="00C37F2D">
      <w:pPr>
        <w:ind w:left="540"/>
        <w:jc w:val="left"/>
        <w:rPr>
          <w:rFonts w:ascii="Arial" w:hAnsi="Arial" w:cs="Arial"/>
          <w:b/>
          <w:bCs/>
          <w:sz w:val="24"/>
          <w:szCs w:val="24"/>
        </w:rPr>
      </w:pPr>
      <w:r w:rsidRPr="00376E1D">
        <w:rPr>
          <w:rFonts w:ascii="Arial" w:hAnsi="Arial" w:cs="Arial"/>
          <w:b/>
          <w:bCs/>
          <w:sz w:val="24"/>
          <w:szCs w:val="24"/>
        </w:rPr>
        <w:t>Instrumentos de evaluación</w:t>
      </w:r>
    </w:p>
    <w:p w:rsidR="00C37F2D" w:rsidRPr="00376E1D" w:rsidRDefault="00C37F2D" w:rsidP="00C37F2D">
      <w:pPr>
        <w:ind w:left="540"/>
        <w:jc w:val="left"/>
        <w:rPr>
          <w:rFonts w:ascii="Arial" w:hAnsi="Arial" w:cs="Arial"/>
          <w:b/>
          <w:bCs/>
          <w:sz w:val="24"/>
          <w:szCs w:val="24"/>
        </w:rPr>
      </w:pPr>
    </w:p>
    <w:p w:rsidR="00C37F2D" w:rsidRDefault="00C37F2D" w:rsidP="00C37F2D">
      <w:pPr>
        <w:ind w:left="540"/>
        <w:jc w:val="left"/>
        <w:rPr>
          <w:rFonts w:ascii="Arial" w:hAnsi="Arial" w:cs="Arial"/>
          <w:sz w:val="24"/>
          <w:szCs w:val="24"/>
        </w:rPr>
      </w:pPr>
      <w:r>
        <w:rPr>
          <w:rFonts w:ascii="Arial" w:hAnsi="Arial" w:cs="Arial"/>
          <w:sz w:val="24"/>
          <w:szCs w:val="24"/>
        </w:rPr>
        <w:t xml:space="preserve">Dentro del proceso de evaluación </w:t>
      </w:r>
      <w:proofErr w:type="spellStart"/>
      <w:r>
        <w:rPr>
          <w:rFonts w:ascii="Arial" w:hAnsi="Arial" w:cs="Arial"/>
          <w:sz w:val="24"/>
          <w:szCs w:val="24"/>
        </w:rPr>
        <w:t>sumativa</w:t>
      </w:r>
      <w:proofErr w:type="spellEnd"/>
      <w:r>
        <w:rPr>
          <w:rFonts w:ascii="Arial" w:hAnsi="Arial" w:cs="Arial"/>
          <w:sz w:val="24"/>
          <w:szCs w:val="24"/>
        </w:rPr>
        <w:t xml:space="preserve"> se valorarán todas las actividades </w:t>
      </w:r>
      <w:r w:rsidRPr="00D05ABA">
        <w:rPr>
          <w:rFonts w:ascii="Arial" w:hAnsi="Arial" w:cs="Arial"/>
          <w:sz w:val="24"/>
          <w:szCs w:val="24"/>
        </w:rPr>
        <w:t>(exposiciones o presentaciones, formularios, dibujos...) que hagan evidente la adquisición de los aprendizajes descritos en los criterios de evaluación y sus competencias.</w:t>
      </w:r>
    </w:p>
    <w:p w:rsidR="00C37F2D" w:rsidRPr="00D05ABA" w:rsidRDefault="00C37F2D" w:rsidP="00C37F2D">
      <w:pPr>
        <w:ind w:left="540"/>
        <w:jc w:val="left"/>
        <w:rPr>
          <w:rFonts w:ascii="Arial" w:hAnsi="Arial" w:cs="Arial"/>
          <w:sz w:val="24"/>
          <w:szCs w:val="24"/>
        </w:rPr>
      </w:pPr>
    </w:p>
    <w:p w:rsidR="00C37F2D" w:rsidRPr="00D05ABA" w:rsidRDefault="00C37F2D" w:rsidP="00C37F2D">
      <w:pPr>
        <w:ind w:left="540"/>
        <w:jc w:val="left"/>
        <w:rPr>
          <w:rFonts w:ascii="Arial" w:hAnsi="Arial" w:cs="Arial"/>
          <w:sz w:val="24"/>
          <w:szCs w:val="24"/>
        </w:rPr>
      </w:pPr>
      <w:r w:rsidRPr="00D05ABA">
        <w:rPr>
          <w:rFonts w:ascii="Arial" w:hAnsi="Arial" w:cs="Arial"/>
          <w:sz w:val="24"/>
          <w:szCs w:val="24"/>
        </w:rPr>
        <w:t>1.- Observación (diarios de clase, observación directa del profesor...)</w:t>
      </w:r>
    </w:p>
    <w:p w:rsidR="00C37F2D" w:rsidRPr="00D05ABA"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r w:rsidRPr="00D05ABA">
        <w:rPr>
          <w:rFonts w:ascii="Arial" w:hAnsi="Arial" w:cs="Arial"/>
          <w:sz w:val="24"/>
          <w:szCs w:val="24"/>
        </w:rPr>
        <w:t>2.- Análisis</w:t>
      </w:r>
      <w:r>
        <w:rPr>
          <w:rFonts w:ascii="Arial" w:hAnsi="Arial" w:cs="Arial"/>
          <w:sz w:val="24"/>
          <w:szCs w:val="24"/>
        </w:rPr>
        <w:t xml:space="preserve"> del trabajo realizado por los alumnos/as </w:t>
      </w:r>
      <w:r w:rsidRPr="00D05ABA">
        <w:rPr>
          <w:rFonts w:ascii="Arial" w:hAnsi="Arial" w:cs="Arial"/>
          <w:sz w:val="24"/>
          <w:szCs w:val="24"/>
        </w:rPr>
        <w:t>(cuaderno d</w:t>
      </w:r>
      <w:r>
        <w:rPr>
          <w:rFonts w:ascii="Arial" w:hAnsi="Arial" w:cs="Arial"/>
          <w:sz w:val="24"/>
          <w:szCs w:val="24"/>
        </w:rPr>
        <w:t>e actividades, trabajos de ampliación, en grupo…)</w:t>
      </w:r>
      <w:r w:rsidRPr="00D05ABA">
        <w:rPr>
          <w:rFonts w:ascii="Arial" w:hAnsi="Arial" w:cs="Arial"/>
          <w:sz w:val="24"/>
          <w:szCs w:val="24"/>
        </w:rPr>
        <w:t xml:space="preserve"> </w:t>
      </w:r>
    </w:p>
    <w:p w:rsidR="00C37F2D" w:rsidRPr="00D05ABA" w:rsidRDefault="00C37F2D" w:rsidP="00C37F2D">
      <w:pPr>
        <w:ind w:left="540"/>
        <w:jc w:val="left"/>
        <w:rPr>
          <w:rFonts w:ascii="Arial" w:hAnsi="Arial" w:cs="Arial"/>
          <w:sz w:val="24"/>
          <w:szCs w:val="24"/>
        </w:rPr>
      </w:pPr>
    </w:p>
    <w:p w:rsidR="00C37F2D" w:rsidRPr="00D05ABA" w:rsidRDefault="00C37F2D" w:rsidP="00C37F2D">
      <w:pPr>
        <w:ind w:left="540"/>
        <w:jc w:val="left"/>
        <w:rPr>
          <w:rFonts w:ascii="Arial" w:hAnsi="Arial" w:cs="Arial"/>
          <w:sz w:val="24"/>
          <w:szCs w:val="24"/>
        </w:rPr>
      </w:pPr>
      <w:r w:rsidRPr="00D05ABA">
        <w:rPr>
          <w:rFonts w:ascii="Arial" w:hAnsi="Arial" w:cs="Arial"/>
          <w:sz w:val="24"/>
          <w:szCs w:val="24"/>
        </w:rPr>
        <w:t xml:space="preserve">3.- </w:t>
      </w:r>
      <w:r>
        <w:rPr>
          <w:rFonts w:ascii="Arial" w:hAnsi="Arial" w:cs="Arial"/>
          <w:sz w:val="24"/>
          <w:szCs w:val="24"/>
        </w:rPr>
        <w:t xml:space="preserve">Puesta en común </w:t>
      </w:r>
      <w:r w:rsidRPr="00D05ABA">
        <w:rPr>
          <w:rFonts w:ascii="Arial" w:hAnsi="Arial" w:cs="Arial"/>
          <w:sz w:val="24"/>
          <w:szCs w:val="24"/>
        </w:rPr>
        <w:t>con los alumnos (</w:t>
      </w:r>
      <w:r>
        <w:rPr>
          <w:rFonts w:ascii="Arial" w:hAnsi="Arial" w:cs="Arial"/>
          <w:sz w:val="24"/>
          <w:szCs w:val="24"/>
        </w:rPr>
        <w:t>exposiciones, debates…)</w:t>
      </w:r>
    </w:p>
    <w:p w:rsidR="00C37F2D" w:rsidRPr="00D05ABA"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r w:rsidRPr="00D05ABA">
        <w:rPr>
          <w:rFonts w:ascii="Arial" w:hAnsi="Arial" w:cs="Arial"/>
          <w:sz w:val="24"/>
          <w:szCs w:val="24"/>
        </w:rPr>
        <w:t>4.- Pruebas es</w:t>
      </w:r>
      <w:r>
        <w:rPr>
          <w:rFonts w:ascii="Arial" w:hAnsi="Arial" w:cs="Arial"/>
          <w:sz w:val="24"/>
          <w:szCs w:val="24"/>
        </w:rPr>
        <w:t>critas objetivas.</w:t>
      </w: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b/>
          <w:bCs/>
          <w:sz w:val="24"/>
          <w:szCs w:val="24"/>
        </w:rPr>
      </w:pPr>
      <w:r w:rsidRPr="00376E1D">
        <w:rPr>
          <w:rFonts w:ascii="Arial" w:hAnsi="Arial" w:cs="Arial"/>
          <w:b/>
          <w:bCs/>
          <w:sz w:val="24"/>
          <w:szCs w:val="24"/>
        </w:rPr>
        <w:t>Herramientas de evaluación</w:t>
      </w:r>
    </w:p>
    <w:p w:rsidR="00C37F2D" w:rsidRPr="00376E1D" w:rsidRDefault="00C37F2D" w:rsidP="00C37F2D">
      <w:pPr>
        <w:ind w:left="540"/>
        <w:jc w:val="left"/>
        <w:rPr>
          <w:rFonts w:ascii="Arial" w:hAnsi="Arial" w:cs="Arial"/>
          <w:b/>
          <w:bCs/>
          <w:sz w:val="24"/>
          <w:szCs w:val="24"/>
        </w:rPr>
      </w:pPr>
    </w:p>
    <w:p w:rsidR="00C37F2D" w:rsidRPr="00D05ABA" w:rsidRDefault="00C37F2D" w:rsidP="00C37F2D">
      <w:pPr>
        <w:ind w:left="540"/>
        <w:jc w:val="left"/>
        <w:rPr>
          <w:rFonts w:ascii="Arial" w:hAnsi="Arial" w:cs="Arial"/>
          <w:sz w:val="24"/>
          <w:szCs w:val="24"/>
        </w:rPr>
      </w:pPr>
      <w:r w:rsidRPr="00D05ABA">
        <w:rPr>
          <w:rFonts w:ascii="Arial" w:hAnsi="Arial" w:cs="Arial"/>
          <w:sz w:val="24"/>
          <w:szCs w:val="24"/>
        </w:rPr>
        <w:t>1.- Registro</w:t>
      </w:r>
      <w:r>
        <w:rPr>
          <w:rFonts w:ascii="Arial" w:hAnsi="Arial" w:cs="Arial"/>
          <w:sz w:val="24"/>
          <w:szCs w:val="24"/>
        </w:rPr>
        <w:t xml:space="preserve"> cuantitativo del rendimiento en el cuaderno del profesor</w:t>
      </w:r>
      <w:r w:rsidRPr="00D05ABA">
        <w:rPr>
          <w:rFonts w:ascii="Arial" w:hAnsi="Arial" w:cs="Arial"/>
          <w:sz w:val="24"/>
          <w:szCs w:val="24"/>
        </w:rPr>
        <w:t>. Valoración día a día del trabajo de aula.</w:t>
      </w:r>
    </w:p>
    <w:p w:rsidR="00C37F2D" w:rsidRPr="00D05ABA" w:rsidRDefault="00C37F2D" w:rsidP="00C37F2D">
      <w:pPr>
        <w:ind w:left="540"/>
        <w:jc w:val="left"/>
        <w:rPr>
          <w:rFonts w:ascii="Arial" w:hAnsi="Arial" w:cs="Arial"/>
          <w:sz w:val="24"/>
          <w:szCs w:val="24"/>
        </w:rPr>
      </w:pPr>
    </w:p>
    <w:p w:rsidR="00C37F2D" w:rsidRPr="00D05ABA" w:rsidRDefault="00C37F2D" w:rsidP="00C37F2D">
      <w:pPr>
        <w:ind w:left="540"/>
        <w:jc w:val="left"/>
        <w:rPr>
          <w:rFonts w:ascii="Arial" w:hAnsi="Arial" w:cs="Arial"/>
          <w:sz w:val="24"/>
          <w:szCs w:val="24"/>
        </w:rPr>
      </w:pPr>
      <w:r w:rsidRPr="00D05ABA">
        <w:rPr>
          <w:rFonts w:ascii="Arial" w:hAnsi="Arial" w:cs="Arial"/>
          <w:sz w:val="24"/>
          <w:szCs w:val="24"/>
        </w:rPr>
        <w:t>2.- Registro</w:t>
      </w:r>
      <w:r>
        <w:rPr>
          <w:rFonts w:ascii="Arial" w:hAnsi="Arial" w:cs="Arial"/>
          <w:sz w:val="24"/>
          <w:szCs w:val="24"/>
        </w:rPr>
        <w:t xml:space="preserve"> </w:t>
      </w:r>
      <w:proofErr w:type="gramStart"/>
      <w:r>
        <w:rPr>
          <w:rFonts w:ascii="Arial" w:hAnsi="Arial" w:cs="Arial"/>
          <w:sz w:val="24"/>
          <w:szCs w:val="24"/>
        </w:rPr>
        <w:t xml:space="preserve">calificativo </w:t>
      </w:r>
      <w:r w:rsidRPr="00D05ABA">
        <w:rPr>
          <w:rFonts w:ascii="Arial" w:hAnsi="Arial" w:cs="Arial"/>
          <w:sz w:val="24"/>
          <w:szCs w:val="24"/>
        </w:rPr>
        <w:t>.</w:t>
      </w:r>
      <w:proofErr w:type="gramEnd"/>
      <w:r w:rsidRPr="00D05ABA">
        <w:rPr>
          <w:rFonts w:ascii="Arial" w:hAnsi="Arial" w:cs="Arial"/>
          <w:sz w:val="24"/>
          <w:szCs w:val="24"/>
        </w:rPr>
        <w:t xml:space="preserve"> Valoración del trabajo presentado, resultado, uso correcto de la técnica, limpieza.</w:t>
      </w:r>
    </w:p>
    <w:p w:rsidR="00C37F2D" w:rsidRDefault="00C37F2D" w:rsidP="00C37F2D">
      <w:pPr>
        <w:ind w:left="540"/>
        <w:jc w:val="left"/>
        <w:rPr>
          <w:rFonts w:ascii="Arial" w:hAnsi="Arial" w:cs="Arial"/>
          <w:sz w:val="24"/>
          <w:szCs w:val="24"/>
        </w:rPr>
      </w:pPr>
      <w:r w:rsidRPr="00D05ABA">
        <w:rPr>
          <w:rFonts w:ascii="Arial" w:hAnsi="Arial" w:cs="Arial"/>
          <w:sz w:val="24"/>
          <w:szCs w:val="24"/>
        </w:rPr>
        <w:t xml:space="preserve">3.- </w:t>
      </w:r>
      <w:r>
        <w:rPr>
          <w:rFonts w:ascii="Arial" w:hAnsi="Arial" w:cs="Arial"/>
          <w:sz w:val="24"/>
          <w:szCs w:val="24"/>
        </w:rPr>
        <w:t xml:space="preserve">Rúbrica </w:t>
      </w:r>
      <w:r w:rsidRPr="00D05ABA">
        <w:rPr>
          <w:rFonts w:ascii="Arial" w:hAnsi="Arial" w:cs="Arial"/>
          <w:sz w:val="24"/>
          <w:szCs w:val="24"/>
        </w:rPr>
        <w:t>de</w:t>
      </w:r>
      <w:r>
        <w:rPr>
          <w:rFonts w:ascii="Arial" w:hAnsi="Arial" w:cs="Arial"/>
          <w:sz w:val="24"/>
          <w:szCs w:val="24"/>
        </w:rPr>
        <w:t xml:space="preserve"> calificación</w:t>
      </w:r>
      <w:r w:rsidRPr="00D05ABA">
        <w:rPr>
          <w:rFonts w:ascii="Arial" w:hAnsi="Arial" w:cs="Arial"/>
          <w:sz w:val="24"/>
          <w:szCs w:val="24"/>
        </w:rPr>
        <w:t xml:space="preserve">. </w:t>
      </w:r>
      <w:r>
        <w:rPr>
          <w:rFonts w:ascii="Arial" w:hAnsi="Arial" w:cs="Arial"/>
          <w:sz w:val="24"/>
          <w:szCs w:val="24"/>
        </w:rPr>
        <w:t xml:space="preserve">Con 4 niveles de registro </w:t>
      </w:r>
      <w:r w:rsidRPr="00D05ABA">
        <w:rPr>
          <w:rFonts w:ascii="Arial" w:hAnsi="Arial" w:cs="Arial"/>
          <w:sz w:val="24"/>
          <w:szCs w:val="24"/>
        </w:rPr>
        <w:t>para definir los distintos grados de</w:t>
      </w:r>
      <w:r>
        <w:rPr>
          <w:rFonts w:ascii="Arial" w:hAnsi="Arial" w:cs="Arial"/>
          <w:sz w:val="24"/>
          <w:szCs w:val="24"/>
        </w:rPr>
        <w:t xml:space="preserve"> consecución</w:t>
      </w:r>
      <w:r w:rsidRPr="00D05ABA">
        <w:rPr>
          <w:rFonts w:ascii="Arial" w:hAnsi="Arial" w:cs="Arial"/>
          <w:sz w:val="24"/>
          <w:szCs w:val="24"/>
        </w:rPr>
        <w:t xml:space="preserve"> del objetivo.</w:t>
      </w: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b/>
          <w:bCs/>
          <w:sz w:val="24"/>
          <w:szCs w:val="24"/>
        </w:rPr>
      </w:pPr>
      <w:r w:rsidRPr="00112F6D">
        <w:rPr>
          <w:rFonts w:ascii="Arial" w:hAnsi="Arial" w:cs="Arial"/>
          <w:b/>
          <w:bCs/>
          <w:sz w:val="24"/>
          <w:szCs w:val="24"/>
        </w:rPr>
        <w:t>Rúbr</w:t>
      </w:r>
      <w:r>
        <w:rPr>
          <w:rFonts w:ascii="Arial" w:hAnsi="Arial" w:cs="Arial"/>
          <w:b/>
          <w:bCs/>
          <w:sz w:val="24"/>
          <w:szCs w:val="24"/>
        </w:rPr>
        <w:t>ica para obtener la calificación final</w:t>
      </w:r>
    </w:p>
    <w:p w:rsidR="00C37F2D" w:rsidRDefault="00C37F2D" w:rsidP="00C37F2D">
      <w:pPr>
        <w:ind w:left="540" w:hanging="824"/>
        <w:jc w:val="left"/>
        <w:rPr>
          <w:rFonts w:ascii="Arial" w:hAnsi="Arial" w:cs="Arial"/>
          <w:b/>
          <w:bCs/>
          <w:sz w:val="24"/>
          <w:szCs w:val="24"/>
        </w:rPr>
      </w:pPr>
      <w:r>
        <w:rPr>
          <w:rFonts w:ascii="Arial" w:hAnsi="Arial" w:cs="Arial"/>
          <w:b/>
          <w:bCs/>
          <w:noProof/>
          <w:sz w:val="24"/>
          <w:szCs w:val="24"/>
          <w:lang w:eastAsia="es-ES"/>
        </w:rPr>
        <w:drawing>
          <wp:inline distT="0" distB="0" distL="0" distR="0">
            <wp:extent cx="6667500" cy="53911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0" cy="5391150"/>
                    </a:xfrm>
                    <a:prstGeom prst="rect">
                      <a:avLst/>
                    </a:prstGeom>
                    <a:noFill/>
                    <a:ln w="9525">
                      <a:noFill/>
                      <a:miter lim="800000"/>
                      <a:headEnd/>
                      <a:tailEnd/>
                    </a:ln>
                  </pic:spPr>
                </pic:pic>
              </a:graphicData>
            </a:graphic>
          </wp:inline>
        </w:drawing>
      </w:r>
    </w:p>
    <w:p w:rsidR="00C37F2D" w:rsidRDefault="00C37F2D" w:rsidP="00C37F2D">
      <w:pPr>
        <w:jc w:val="left"/>
        <w:rPr>
          <w:rFonts w:ascii="Arial" w:hAnsi="Arial" w:cs="Arial"/>
          <w:bCs/>
          <w:sz w:val="24"/>
          <w:szCs w:val="24"/>
        </w:rPr>
      </w:pPr>
    </w:p>
    <w:p w:rsidR="00C37F2D" w:rsidRPr="00315337" w:rsidRDefault="00C37F2D" w:rsidP="00332652">
      <w:pPr>
        <w:jc w:val="left"/>
        <w:rPr>
          <w:rFonts w:ascii="Arial" w:hAnsi="Arial" w:cs="Arial"/>
          <w:bCs/>
          <w:sz w:val="24"/>
          <w:szCs w:val="24"/>
        </w:rPr>
      </w:pPr>
      <w:r w:rsidRPr="00315337">
        <w:rPr>
          <w:rFonts w:ascii="Arial" w:hAnsi="Arial" w:cs="Arial"/>
          <w:bCs/>
          <w:sz w:val="24"/>
          <w:szCs w:val="24"/>
        </w:rPr>
        <w:t>Dado</w:t>
      </w:r>
      <w:r>
        <w:rPr>
          <w:rFonts w:ascii="Arial" w:hAnsi="Arial" w:cs="Arial"/>
          <w:bCs/>
          <w:sz w:val="24"/>
          <w:szCs w:val="24"/>
        </w:rPr>
        <w:t xml:space="preserve"> que en el boletín de notas  se diferencian 5 niveles</w:t>
      </w:r>
      <w:r w:rsidRPr="00315337">
        <w:rPr>
          <w:rFonts w:ascii="Arial" w:hAnsi="Arial" w:cs="Arial"/>
          <w:bCs/>
          <w:sz w:val="24"/>
          <w:szCs w:val="24"/>
        </w:rPr>
        <w:t>, las calificaciones obtenidas con esta rúbrica se traducirán de la siguiente manera:</w:t>
      </w:r>
    </w:p>
    <w:p w:rsidR="00C37F2D" w:rsidRPr="00315337" w:rsidRDefault="00C37F2D" w:rsidP="00C37F2D">
      <w:pPr>
        <w:ind w:left="540"/>
        <w:jc w:val="left"/>
        <w:rPr>
          <w:rFonts w:ascii="Arial" w:hAnsi="Arial" w:cs="Arial"/>
          <w:bCs/>
          <w:sz w:val="24"/>
          <w:szCs w:val="24"/>
        </w:rPr>
      </w:pPr>
    </w:p>
    <w:p w:rsidR="00C37F2D" w:rsidRPr="00315337" w:rsidRDefault="00C37F2D" w:rsidP="00C37F2D">
      <w:pPr>
        <w:numPr>
          <w:ilvl w:val="0"/>
          <w:numId w:val="1"/>
        </w:numPr>
        <w:ind w:right="260"/>
        <w:rPr>
          <w:rFonts w:ascii="Arial" w:hAnsi="Arial" w:cs="Arial"/>
          <w:bCs/>
          <w:sz w:val="24"/>
          <w:szCs w:val="24"/>
        </w:rPr>
      </w:pPr>
      <w:r w:rsidRPr="00315337">
        <w:rPr>
          <w:rFonts w:ascii="Arial" w:hAnsi="Arial" w:cs="Arial"/>
          <w:bCs/>
          <w:sz w:val="24"/>
          <w:szCs w:val="24"/>
        </w:rPr>
        <w:t xml:space="preserve">9 y 10 en la rúbrica corresponderá un </w:t>
      </w:r>
      <w:r>
        <w:rPr>
          <w:rFonts w:ascii="Arial" w:hAnsi="Arial" w:cs="Arial"/>
          <w:bCs/>
          <w:sz w:val="24"/>
          <w:szCs w:val="24"/>
        </w:rPr>
        <w:t>Sobresaliente</w:t>
      </w:r>
      <w:r w:rsidRPr="00315337">
        <w:rPr>
          <w:rFonts w:ascii="Arial" w:hAnsi="Arial" w:cs="Arial"/>
          <w:bCs/>
          <w:sz w:val="24"/>
          <w:szCs w:val="24"/>
        </w:rPr>
        <w:t xml:space="preserve"> en el boletín.</w:t>
      </w:r>
    </w:p>
    <w:p w:rsidR="00C37F2D" w:rsidRPr="00315337" w:rsidRDefault="00C37F2D" w:rsidP="00C37F2D">
      <w:pPr>
        <w:numPr>
          <w:ilvl w:val="0"/>
          <w:numId w:val="1"/>
        </w:numPr>
        <w:ind w:right="260"/>
        <w:rPr>
          <w:rFonts w:ascii="Arial" w:hAnsi="Arial" w:cs="Arial"/>
          <w:bCs/>
          <w:sz w:val="24"/>
          <w:szCs w:val="24"/>
        </w:rPr>
      </w:pPr>
      <w:r w:rsidRPr="00315337">
        <w:rPr>
          <w:rFonts w:ascii="Arial" w:hAnsi="Arial" w:cs="Arial"/>
          <w:bCs/>
          <w:sz w:val="24"/>
          <w:szCs w:val="24"/>
        </w:rPr>
        <w:t xml:space="preserve">8 y 7 en la rúbrica corresponderá un </w:t>
      </w:r>
      <w:r>
        <w:rPr>
          <w:rFonts w:ascii="Arial" w:hAnsi="Arial" w:cs="Arial"/>
          <w:bCs/>
          <w:sz w:val="24"/>
          <w:szCs w:val="24"/>
        </w:rPr>
        <w:t>Notable</w:t>
      </w:r>
      <w:r w:rsidRPr="00315337">
        <w:rPr>
          <w:rFonts w:ascii="Arial" w:hAnsi="Arial" w:cs="Arial"/>
          <w:bCs/>
          <w:sz w:val="24"/>
          <w:szCs w:val="24"/>
        </w:rPr>
        <w:t xml:space="preserve"> en el boletín.</w:t>
      </w:r>
    </w:p>
    <w:p w:rsidR="00C37F2D" w:rsidRPr="00315337" w:rsidRDefault="00C37F2D" w:rsidP="00C37F2D">
      <w:pPr>
        <w:numPr>
          <w:ilvl w:val="0"/>
          <w:numId w:val="1"/>
        </w:numPr>
        <w:ind w:right="260"/>
        <w:rPr>
          <w:rFonts w:ascii="Arial" w:hAnsi="Arial" w:cs="Arial"/>
          <w:bCs/>
          <w:sz w:val="24"/>
          <w:szCs w:val="24"/>
        </w:rPr>
      </w:pPr>
      <w:r w:rsidRPr="00315337">
        <w:rPr>
          <w:rFonts w:ascii="Arial" w:hAnsi="Arial" w:cs="Arial"/>
          <w:bCs/>
          <w:sz w:val="24"/>
          <w:szCs w:val="24"/>
        </w:rPr>
        <w:t xml:space="preserve">6 en la rúbrica corresponderá un </w:t>
      </w:r>
      <w:r>
        <w:rPr>
          <w:rFonts w:ascii="Arial" w:hAnsi="Arial" w:cs="Arial"/>
          <w:bCs/>
          <w:sz w:val="24"/>
          <w:szCs w:val="24"/>
        </w:rPr>
        <w:t>Bien</w:t>
      </w:r>
      <w:r w:rsidRPr="00315337">
        <w:rPr>
          <w:rFonts w:ascii="Arial" w:hAnsi="Arial" w:cs="Arial"/>
          <w:bCs/>
          <w:sz w:val="24"/>
          <w:szCs w:val="24"/>
        </w:rPr>
        <w:t xml:space="preserve"> en el boletín.</w:t>
      </w:r>
    </w:p>
    <w:p w:rsidR="00C37F2D" w:rsidRPr="00315337" w:rsidRDefault="00C37F2D" w:rsidP="00C37F2D">
      <w:pPr>
        <w:numPr>
          <w:ilvl w:val="0"/>
          <w:numId w:val="1"/>
        </w:numPr>
        <w:ind w:right="260"/>
        <w:rPr>
          <w:rFonts w:ascii="Arial" w:hAnsi="Arial" w:cs="Arial"/>
          <w:bCs/>
          <w:sz w:val="24"/>
          <w:szCs w:val="24"/>
        </w:rPr>
      </w:pPr>
      <w:r w:rsidRPr="00315337">
        <w:rPr>
          <w:rFonts w:ascii="Arial" w:hAnsi="Arial" w:cs="Arial"/>
          <w:bCs/>
          <w:sz w:val="24"/>
          <w:szCs w:val="24"/>
        </w:rPr>
        <w:t xml:space="preserve">5 en la rúbrica corresponderá un </w:t>
      </w:r>
      <w:r>
        <w:rPr>
          <w:rFonts w:ascii="Arial" w:hAnsi="Arial" w:cs="Arial"/>
          <w:bCs/>
          <w:sz w:val="24"/>
          <w:szCs w:val="24"/>
        </w:rPr>
        <w:t>Suficiente</w:t>
      </w:r>
      <w:r w:rsidRPr="00315337">
        <w:rPr>
          <w:rFonts w:ascii="Arial" w:hAnsi="Arial" w:cs="Arial"/>
          <w:bCs/>
          <w:sz w:val="24"/>
          <w:szCs w:val="24"/>
        </w:rPr>
        <w:t xml:space="preserve"> en el boletín.</w:t>
      </w:r>
    </w:p>
    <w:p w:rsidR="00C37F2D" w:rsidRPr="00315337" w:rsidRDefault="00C37F2D" w:rsidP="00C37F2D">
      <w:pPr>
        <w:numPr>
          <w:ilvl w:val="0"/>
          <w:numId w:val="1"/>
        </w:numPr>
        <w:ind w:right="260"/>
        <w:rPr>
          <w:rFonts w:ascii="Arial" w:hAnsi="Arial" w:cs="Arial"/>
          <w:bCs/>
          <w:sz w:val="24"/>
          <w:szCs w:val="24"/>
        </w:rPr>
      </w:pPr>
      <w:r>
        <w:rPr>
          <w:rFonts w:ascii="Arial" w:hAnsi="Arial" w:cs="Arial"/>
          <w:bCs/>
          <w:sz w:val="24"/>
          <w:szCs w:val="24"/>
        </w:rPr>
        <w:t>Por</w:t>
      </w:r>
      <w:r w:rsidRPr="00315337">
        <w:rPr>
          <w:rFonts w:ascii="Arial" w:hAnsi="Arial" w:cs="Arial"/>
          <w:bCs/>
          <w:sz w:val="24"/>
          <w:szCs w:val="24"/>
        </w:rPr>
        <w:t xml:space="preserve"> debajo de 5 en la rúbrica corresponderá un </w:t>
      </w:r>
      <w:r>
        <w:rPr>
          <w:rFonts w:ascii="Arial" w:hAnsi="Arial" w:cs="Arial"/>
          <w:bCs/>
          <w:sz w:val="24"/>
          <w:szCs w:val="24"/>
        </w:rPr>
        <w:t xml:space="preserve">Insuficiente </w:t>
      </w:r>
      <w:r w:rsidRPr="00315337">
        <w:rPr>
          <w:rFonts w:ascii="Arial" w:hAnsi="Arial" w:cs="Arial"/>
          <w:bCs/>
          <w:sz w:val="24"/>
          <w:szCs w:val="24"/>
        </w:rPr>
        <w:t>en el boletín.</w:t>
      </w:r>
    </w:p>
    <w:p w:rsidR="00C37F2D" w:rsidRPr="00315337" w:rsidRDefault="00C37F2D" w:rsidP="00C37F2D">
      <w:pPr>
        <w:ind w:left="720" w:right="260"/>
        <w:rPr>
          <w:rFonts w:ascii="Arial" w:hAnsi="Arial" w:cs="Arial"/>
          <w:bCs/>
          <w:sz w:val="24"/>
          <w:szCs w:val="24"/>
        </w:rPr>
      </w:pPr>
      <w:r w:rsidRPr="00315337">
        <w:rPr>
          <w:rFonts w:ascii="Arial" w:hAnsi="Arial" w:cs="Arial"/>
          <w:bCs/>
          <w:sz w:val="24"/>
          <w:szCs w:val="24"/>
        </w:rPr>
        <w:t>Por acuerdo de CCP, el redondeo se realizará al alza siempre que sea de 0’5 puntos o más.</w:t>
      </w:r>
    </w:p>
    <w:p w:rsidR="00C37F2D" w:rsidRPr="00315337" w:rsidRDefault="00C37F2D" w:rsidP="00C37F2D">
      <w:pPr>
        <w:ind w:left="720" w:right="260"/>
        <w:rPr>
          <w:rFonts w:ascii="Arial" w:hAnsi="Arial" w:cs="Arial"/>
          <w:b/>
          <w:bCs/>
          <w:sz w:val="24"/>
          <w:szCs w:val="24"/>
        </w:rPr>
      </w:pPr>
    </w:p>
    <w:p w:rsidR="00C37F2D" w:rsidRDefault="00C37F2D" w:rsidP="00C37F2D">
      <w:pPr>
        <w:ind w:left="540"/>
        <w:rPr>
          <w:rFonts w:ascii="Arial" w:hAnsi="Arial" w:cs="Arial"/>
          <w:b/>
          <w:bCs/>
          <w:sz w:val="24"/>
          <w:szCs w:val="24"/>
        </w:rPr>
      </w:pPr>
      <w:r w:rsidRPr="00245ACA">
        <w:rPr>
          <w:rFonts w:ascii="Arial" w:hAnsi="Arial" w:cs="Arial"/>
          <w:b/>
          <w:bCs/>
          <w:sz w:val="24"/>
          <w:szCs w:val="24"/>
        </w:rPr>
        <w:t>Pruebas escritas objetivas</w:t>
      </w:r>
    </w:p>
    <w:p w:rsidR="00C37F2D" w:rsidRPr="00315337" w:rsidRDefault="00C37F2D" w:rsidP="00C37F2D">
      <w:pPr>
        <w:ind w:left="540"/>
        <w:rPr>
          <w:rFonts w:ascii="Arial" w:hAnsi="Arial" w:cs="Arial"/>
          <w:b/>
          <w:bCs/>
          <w:sz w:val="24"/>
          <w:szCs w:val="24"/>
        </w:rPr>
      </w:pPr>
    </w:p>
    <w:p w:rsidR="00C37F2D" w:rsidRDefault="00C37F2D" w:rsidP="00C37F2D">
      <w:pPr>
        <w:ind w:left="540"/>
        <w:jc w:val="left"/>
        <w:rPr>
          <w:rFonts w:ascii="Arial" w:hAnsi="Arial" w:cs="Arial"/>
          <w:sz w:val="24"/>
          <w:szCs w:val="24"/>
        </w:rPr>
      </w:pPr>
      <w:r>
        <w:rPr>
          <w:rFonts w:ascii="Arial" w:hAnsi="Arial" w:cs="Arial"/>
          <w:sz w:val="24"/>
          <w:szCs w:val="24"/>
        </w:rPr>
        <w:t xml:space="preserve">El carácter práctico de la materia se traduce en la metodología empleada para la adquisición de sus competencias específicas. </w:t>
      </w: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r>
        <w:rPr>
          <w:rFonts w:ascii="Arial" w:hAnsi="Arial" w:cs="Arial"/>
          <w:sz w:val="24"/>
          <w:szCs w:val="24"/>
        </w:rPr>
        <w:t>El proceso de aprendizaje se lleva a cabo durante la realización de las actividades, que, tras la explicación de los conceptos y objetivos por parte del profesor, es el propio alumno el que reflexiona, proyecta y crea sus obras, aportando nuevas experiencias a su conocimiento.</w:t>
      </w:r>
    </w:p>
    <w:p w:rsidR="00C37F2D" w:rsidRDefault="00C37F2D" w:rsidP="00C37F2D">
      <w:pPr>
        <w:jc w:val="left"/>
        <w:rPr>
          <w:rFonts w:ascii="Arial" w:hAnsi="Arial" w:cs="Arial"/>
          <w:sz w:val="24"/>
          <w:szCs w:val="24"/>
        </w:rPr>
      </w:pPr>
    </w:p>
    <w:p w:rsidR="00C37F2D" w:rsidRDefault="00C37F2D" w:rsidP="00C37F2D">
      <w:pPr>
        <w:ind w:left="540"/>
        <w:jc w:val="left"/>
        <w:rPr>
          <w:rFonts w:ascii="Arial" w:hAnsi="Arial" w:cs="Arial"/>
          <w:sz w:val="24"/>
          <w:szCs w:val="24"/>
        </w:rPr>
      </w:pPr>
      <w:r>
        <w:rPr>
          <w:rFonts w:ascii="Arial" w:hAnsi="Arial" w:cs="Arial"/>
          <w:sz w:val="24"/>
          <w:szCs w:val="24"/>
        </w:rPr>
        <w:t xml:space="preserve">Sin embargo, en ocasiones, las observaciones del trabajo diario del profesor pueden detectar un escaso aprovechamiento en el trabajo de clase de algunos alumnos, que se traduce en un retraso en sus entregas. La mayoría de ellos aumenta su rendimiento en las fechas próximas a las evaluaciones y consigue alcanzar los objetivos previstos, si no en su totalidad, al menos en un grado que les permita </w:t>
      </w:r>
      <w:r w:rsidR="00276107">
        <w:rPr>
          <w:rFonts w:ascii="Arial" w:hAnsi="Arial" w:cs="Arial"/>
          <w:sz w:val="24"/>
          <w:szCs w:val="24"/>
        </w:rPr>
        <w:t>llegar al grado mínimo exigible para dar por adquiridas las competencias.</w:t>
      </w:r>
    </w:p>
    <w:p w:rsidR="00C37F2D" w:rsidRDefault="00C37F2D" w:rsidP="00C37F2D">
      <w:pPr>
        <w:ind w:left="540"/>
        <w:jc w:val="left"/>
        <w:rPr>
          <w:rFonts w:ascii="Arial" w:hAnsi="Arial" w:cs="Arial"/>
          <w:sz w:val="24"/>
          <w:szCs w:val="24"/>
        </w:rPr>
      </w:pPr>
      <w:r>
        <w:rPr>
          <w:rFonts w:ascii="Arial" w:hAnsi="Arial" w:cs="Arial"/>
          <w:sz w:val="24"/>
          <w:szCs w:val="24"/>
        </w:rPr>
        <w:t>Pero en otras ocasiones determinados alumnos/as dejan de lado la finalidad última de su proceso de aprendizaje y recurren a triquiñuelas (copiar trabajos de los compañeros sin entender nada de lo que hacen, calcar, recurrir a otras personas para que hagan su trabajo…) que sólo buscan evitar una calificación negativa a cualquier precio. Diríamos que están adquiriendo la competencia de “aprender a no aprender”</w:t>
      </w:r>
    </w:p>
    <w:p w:rsidR="00C37F2D" w:rsidRDefault="00C37F2D" w:rsidP="00C37F2D">
      <w:pPr>
        <w:ind w:left="540"/>
        <w:jc w:val="left"/>
        <w:rPr>
          <w:rFonts w:ascii="Arial" w:hAnsi="Arial" w:cs="Arial"/>
          <w:sz w:val="24"/>
          <w:szCs w:val="24"/>
        </w:rPr>
      </w:pPr>
      <w:r>
        <w:rPr>
          <w:rFonts w:ascii="Arial" w:hAnsi="Arial" w:cs="Arial"/>
          <w:sz w:val="24"/>
          <w:szCs w:val="24"/>
        </w:rPr>
        <w:t>Si el profesor detecta alguno de estos casos, podrá utilizar excepcionalmente como instrumento de evaluación una prueba objetiva escrita sobre los conceptos recogidos en las diferentes unidades didácticas.</w:t>
      </w:r>
    </w:p>
    <w:p w:rsidR="00C37F2D" w:rsidRDefault="00C37F2D" w:rsidP="00C37F2D">
      <w:pPr>
        <w:ind w:left="540"/>
        <w:jc w:val="left"/>
        <w:rPr>
          <w:rFonts w:ascii="Arial" w:hAnsi="Arial" w:cs="Arial"/>
          <w:sz w:val="24"/>
          <w:szCs w:val="24"/>
        </w:rPr>
      </w:pPr>
      <w:r>
        <w:rPr>
          <w:rFonts w:ascii="Arial" w:hAnsi="Arial" w:cs="Arial"/>
          <w:sz w:val="24"/>
          <w:szCs w:val="24"/>
        </w:rPr>
        <w:t>La prueba se calificará sobre 2 puntos máximo en el criterio de la rúbrica “Nivel de adquisición de conocimientos”</w:t>
      </w:r>
    </w:p>
    <w:p w:rsidR="00C37F2D" w:rsidRDefault="00C37F2D" w:rsidP="00C37F2D">
      <w:pPr>
        <w:ind w:left="540"/>
        <w:jc w:val="left"/>
        <w:rPr>
          <w:rFonts w:ascii="Arial" w:hAnsi="Arial" w:cs="Arial"/>
          <w:sz w:val="24"/>
          <w:szCs w:val="24"/>
        </w:rPr>
      </w:pPr>
    </w:p>
    <w:p w:rsidR="00C37F2D" w:rsidRDefault="00C37F2D" w:rsidP="00C37F2D">
      <w:pPr>
        <w:ind w:left="540"/>
        <w:jc w:val="left"/>
        <w:rPr>
          <w:rFonts w:ascii="Arial" w:hAnsi="Arial" w:cs="Arial"/>
          <w:sz w:val="24"/>
          <w:szCs w:val="24"/>
        </w:rPr>
      </w:pPr>
    </w:p>
    <w:p w:rsidR="00332652" w:rsidRDefault="00332652" w:rsidP="00C37F2D">
      <w:pPr>
        <w:ind w:left="540"/>
        <w:jc w:val="left"/>
        <w:rPr>
          <w:rFonts w:ascii="Arial" w:hAnsi="Arial" w:cs="Arial"/>
          <w:sz w:val="24"/>
          <w:szCs w:val="24"/>
        </w:rPr>
      </w:pPr>
    </w:p>
    <w:p w:rsidR="00332652" w:rsidRDefault="00332652" w:rsidP="00C37F2D">
      <w:pPr>
        <w:ind w:left="540"/>
        <w:jc w:val="left"/>
        <w:rPr>
          <w:rFonts w:ascii="Arial" w:hAnsi="Arial" w:cs="Arial"/>
          <w:sz w:val="24"/>
          <w:szCs w:val="24"/>
        </w:rPr>
      </w:pPr>
    </w:p>
    <w:p w:rsidR="00332652" w:rsidRDefault="00332652" w:rsidP="00C37F2D">
      <w:pPr>
        <w:ind w:left="540"/>
        <w:jc w:val="left"/>
        <w:rPr>
          <w:rFonts w:ascii="Arial" w:hAnsi="Arial" w:cs="Arial"/>
          <w:sz w:val="24"/>
          <w:szCs w:val="24"/>
        </w:rPr>
      </w:pPr>
    </w:p>
    <w:p w:rsidR="00332652" w:rsidRDefault="00332652" w:rsidP="00C37F2D">
      <w:pPr>
        <w:ind w:left="540"/>
        <w:jc w:val="left"/>
        <w:rPr>
          <w:rFonts w:ascii="Arial" w:hAnsi="Arial" w:cs="Arial"/>
          <w:sz w:val="24"/>
          <w:szCs w:val="24"/>
        </w:rPr>
      </w:pPr>
    </w:p>
    <w:p w:rsidR="00332652" w:rsidRDefault="00332652" w:rsidP="00C37F2D">
      <w:pPr>
        <w:ind w:left="540"/>
        <w:jc w:val="left"/>
        <w:rPr>
          <w:rFonts w:ascii="Arial" w:hAnsi="Arial" w:cs="Arial"/>
          <w:sz w:val="24"/>
          <w:szCs w:val="24"/>
        </w:rPr>
      </w:pPr>
    </w:p>
    <w:p w:rsidR="00C37F2D" w:rsidRDefault="00C37F2D" w:rsidP="00C37F2D">
      <w:pPr>
        <w:tabs>
          <w:tab w:val="left" w:pos="9498"/>
        </w:tabs>
        <w:spacing w:line="276" w:lineRule="auto"/>
        <w:ind w:left="180"/>
        <w:jc w:val="left"/>
        <w:rPr>
          <w:rFonts w:ascii="Arial" w:hAnsi="Arial" w:cs="Arial"/>
          <w:sz w:val="36"/>
          <w:szCs w:val="36"/>
          <w:lang w:eastAsia="es-ES"/>
        </w:rPr>
      </w:pPr>
      <w:r>
        <w:rPr>
          <w:rFonts w:ascii="Arial" w:hAnsi="Arial" w:cs="Arial"/>
          <w:sz w:val="36"/>
          <w:szCs w:val="36"/>
          <w:lang w:eastAsia="es-ES"/>
        </w:rPr>
        <w:lastRenderedPageBreak/>
        <w:t>13.- RECUPERACIÓN DE LA MATERIA PENDIENTE</w:t>
      </w:r>
    </w:p>
    <w:p w:rsidR="00C37F2D" w:rsidRDefault="00C37F2D" w:rsidP="00C37F2D">
      <w:pPr>
        <w:pStyle w:val="Textoindependiente"/>
        <w:rPr>
          <w:b/>
          <w:bCs/>
          <w:sz w:val="26"/>
          <w:szCs w:val="26"/>
        </w:rPr>
      </w:pPr>
    </w:p>
    <w:p w:rsidR="00C37F2D" w:rsidRDefault="00C37F2D" w:rsidP="00C37F2D">
      <w:pPr>
        <w:pStyle w:val="Textoindependiente"/>
        <w:spacing w:before="1"/>
        <w:rPr>
          <w:b/>
          <w:bCs/>
          <w:sz w:val="23"/>
          <w:szCs w:val="23"/>
        </w:rPr>
      </w:pPr>
    </w:p>
    <w:p w:rsidR="00C37F2D" w:rsidRDefault="00C37F2D" w:rsidP="00C37F2D">
      <w:pPr>
        <w:pStyle w:val="Textoindependiente"/>
        <w:spacing w:line="312" w:lineRule="auto"/>
        <w:ind w:left="540" w:right="160"/>
        <w:jc w:val="both"/>
      </w:pPr>
      <w:r>
        <w:t>El desarrollo de los contenidos de esta área, especialmente en los cursos 1º y 2º  tiene una estructura cíclica, de modo que por lo general los contenidos de un curso son los mismos que los del curso anterior, pero con un mayor nivel de profundización. Por lo tanto, el hecho</w:t>
      </w:r>
      <w:r>
        <w:rPr>
          <w:spacing w:val="-12"/>
        </w:rPr>
        <w:t xml:space="preserve"> </w:t>
      </w:r>
      <w:r>
        <w:t>de</w:t>
      </w:r>
      <w:r>
        <w:rPr>
          <w:spacing w:val="-12"/>
        </w:rPr>
        <w:t xml:space="preserve"> </w:t>
      </w:r>
      <w:r>
        <w:t xml:space="preserve">estar en disposición de adquirir </w:t>
      </w:r>
      <w:proofErr w:type="gramStart"/>
      <w:r>
        <w:t>la competencias</w:t>
      </w:r>
      <w:proofErr w:type="gramEnd"/>
      <w:r>
        <w:t xml:space="preserve"> durante determinado curso presupone</w:t>
      </w:r>
      <w:r>
        <w:rPr>
          <w:spacing w:val="-12"/>
        </w:rPr>
        <w:t xml:space="preserve"> </w:t>
      </w:r>
      <w:r>
        <w:t xml:space="preserve">la adquisición al menos en grado suficiente, de los del nivel anterior en caso de que hubieran quedado pendientes. </w:t>
      </w:r>
    </w:p>
    <w:p w:rsidR="00C37F2D" w:rsidRDefault="00C37F2D" w:rsidP="00C37F2D">
      <w:pPr>
        <w:pStyle w:val="Textoindependiente"/>
        <w:spacing w:line="312" w:lineRule="auto"/>
        <w:ind w:left="540" w:right="160"/>
        <w:jc w:val="both"/>
      </w:pPr>
    </w:p>
    <w:p w:rsidR="00C37F2D" w:rsidRDefault="00C37F2D" w:rsidP="00C37F2D">
      <w:pPr>
        <w:pStyle w:val="Textoindependiente"/>
        <w:spacing w:line="312" w:lineRule="auto"/>
        <w:ind w:left="540" w:right="160"/>
        <w:jc w:val="both"/>
      </w:pPr>
      <w:r>
        <w:t xml:space="preserve">Partiendo de esta consideración, el departamento ha determinado que </w:t>
      </w:r>
      <w:r>
        <w:rPr>
          <w:u w:val="single"/>
        </w:rPr>
        <w:t>el alumno con la materia pendiente de</w:t>
      </w:r>
      <w:r>
        <w:t xml:space="preserve"> </w:t>
      </w:r>
      <w:r>
        <w:rPr>
          <w:u w:val="single"/>
        </w:rPr>
        <w:t>1º ESO podrá considerarla recuperada si supera positivamente las dos primeras</w:t>
      </w:r>
      <w:r>
        <w:t xml:space="preserve"> </w:t>
      </w:r>
      <w:r>
        <w:rPr>
          <w:u w:val="single"/>
        </w:rPr>
        <w:t>evaluaciones de EPV y A  en su curso inmediatamente superior</w:t>
      </w:r>
      <w:r>
        <w:t>. Este procedimiento también es válido para</w:t>
      </w:r>
      <w:r>
        <w:rPr>
          <w:spacing w:val="-11"/>
        </w:rPr>
        <w:t xml:space="preserve"> </w:t>
      </w:r>
      <w:r>
        <w:t>alumnos</w:t>
      </w:r>
      <w:r>
        <w:rPr>
          <w:spacing w:val="-11"/>
        </w:rPr>
        <w:t xml:space="preserve"> </w:t>
      </w:r>
      <w:r>
        <w:t>de</w:t>
      </w:r>
      <w:r>
        <w:rPr>
          <w:spacing w:val="-11"/>
        </w:rPr>
        <w:t xml:space="preserve"> </w:t>
      </w:r>
      <w:r>
        <w:t>4º</w:t>
      </w:r>
      <w:r>
        <w:rPr>
          <w:spacing w:val="-10"/>
        </w:rPr>
        <w:t xml:space="preserve"> </w:t>
      </w:r>
      <w:r>
        <w:t>ESO</w:t>
      </w:r>
      <w:r>
        <w:rPr>
          <w:spacing w:val="-14"/>
        </w:rPr>
        <w:t xml:space="preserve"> </w:t>
      </w:r>
      <w:r>
        <w:t>con</w:t>
      </w:r>
      <w:r>
        <w:rPr>
          <w:spacing w:val="-10"/>
        </w:rPr>
        <w:t xml:space="preserve"> </w:t>
      </w:r>
      <w:r>
        <w:t>1º</w:t>
      </w:r>
      <w:r>
        <w:rPr>
          <w:spacing w:val="-9"/>
        </w:rPr>
        <w:t xml:space="preserve"> </w:t>
      </w:r>
      <w:r>
        <w:t>ESO</w:t>
      </w:r>
      <w:r>
        <w:rPr>
          <w:spacing w:val="-14"/>
        </w:rPr>
        <w:t xml:space="preserve"> </w:t>
      </w:r>
      <w:r>
        <w:t>o</w:t>
      </w:r>
      <w:r>
        <w:rPr>
          <w:spacing w:val="-12"/>
        </w:rPr>
        <w:t xml:space="preserve"> </w:t>
      </w:r>
      <w:r>
        <w:t>2º</w:t>
      </w:r>
      <w:r>
        <w:rPr>
          <w:spacing w:val="-10"/>
        </w:rPr>
        <w:t xml:space="preserve"> </w:t>
      </w:r>
      <w:r>
        <w:t>ESO pendiente,</w:t>
      </w:r>
      <w:r>
        <w:rPr>
          <w:spacing w:val="-12"/>
        </w:rPr>
        <w:t xml:space="preserve"> </w:t>
      </w:r>
      <w:r>
        <w:t>siempre</w:t>
      </w:r>
      <w:r>
        <w:rPr>
          <w:spacing w:val="-9"/>
        </w:rPr>
        <w:t xml:space="preserve"> </w:t>
      </w:r>
      <w:r>
        <w:t>y</w:t>
      </w:r>
      <w:r>
        <w:rPr>
          <w:spacing w:val="-13"/>
        </w:rPr>
        <w:t xml:space="preserve"> </w:t>
      </w:r>
      <w:r>
        <w:t>cuando cursen Ed. Plástica como</w:t>
      </w:r>
      <w:r>
        <w:rPr>
          <w:spacing w:val="-3"/>
        </w:rPr>
        <w:t xml:space="preserve"> </w:t>
      </w:r>
      <w:r>
        <w:t xml:space="preserve">optativa. </w:t>
      </w:r>
    </w:p>
    <w:p w:rsidR="00C37F2D" w:rsidRDefault="00C37F2D" w:rsidP="00C37F2D">
      <w:pPr>
        <w:pStyle w:val="Textoindependiente"/>
        <w:spacing w:line="312" w:lineRule="auto"/>
        <w:ind w:left="540" w:right="160"/>
        <w:jc w:val="both"/>
      </w:pPr>
    </w:p>
    <w:p w:rsidR="00C37F2D" w:rsidRDefault="00C37F2D" w:rsidP="00C37F2D">
      <w:pPr>
        <w:pStyle w:val="Textoindependiente"/>
        <w:spacing w:line="312" w:lineRule="auto"/>
        <w:ind w:left="540" w:right="160"/>
        <w:jc w:val="both"/>
      </w:pPr>
      <w:r>
        <w:t xml:space="preserve">Dado el carácter de evaluación </w:t>
      </w:r>
      <w:proofErr w:type="spellStart"/>
      <w:r>
        <w:t>contínua</w:t>
      </w:r>
      <w:proofErr w:type="spellEnd"/>
      <w:r>
        <w:t xml:space="preserve"> aplicado a la asignatura, si no se superaran estas evaluaciones en sus periodos ordinarios, se tendrá en cuenta si han sido recuperadas en el momento en el que se realice la evaluación de pendientes a finales del mes de Mayo.</w:t>
      </w:r>
    </w:p>
    <w:p w:rsidR="00C37F2D" w:rsidRDefault="00C37F2D" w:rsidP="00C37F2D">
      <w:pPr>
        <w:pStyle w:val="Textoindependiente"/>
        <w:spacing w:before="8"/>
        <w:ind w:left="540" w:right="160"/>
        <w:rPr>
          <w:sz w:val="20"/>
          <w:szCs w:val="20"/>
        </w:rPr>
      </w:pPr>
    </w:p>
    <w:p w:rsidR="00C37F2D" w:rsidRDefault="00C37F2D" w:rsidP="00C37F2D">
      <w:pPr>
        <w:pStyle w:val="Textoindependiente"/>
        <w:spacing w:line="312" w:lineRule="auto"/>
        <w:ind w:left="540" w:right="160"/>
        <w:jc w:val="both"/>
      </w:pPr>
      <w:r>
        <w:rPr>
          <w:u w:val="single"/>
        </w:rPr>
        <w:t>En el caso de alumnos en 4º de ESO con la materia de Educación  Plástica pendiente de 1º y/o 2º, y</w:t>
      </w:r>
      <w:r>
        <w:t xml:space="preserve"> </w:t>
      </w:r>
      <w:r>
        <w:rPr>
          <w:u w:val="single"/>
        </w:rPr>
        <w:t>que no hayan elegido el área como optativa, el departamento citará a una reunión a los afectados a principio de curso y les propondrá un</w:t>
      </w:r>
      <w:r>
        <w:t xml:space="preserve"> </w:t>
      </w:r>
      <w:r>
        <w:rPr>
          <w:u w:val="single"/>
        </w:rPr>
        <w:t>dossier</w:t>
      </w:r>
      <w:r>
        <w:rPr>
          <w:spacing w:val="-7"/>
          <w:u w:val="single"/>
        </w:rPr>
        <w:t xml:space="preserve"> </w:t>
      </w:r>
      <w:r>
        <w:rPr>
          <w:u w:val="single"/>
        </w:rPr>
        <w:t>con</w:t>
      </w:r>
      <w:r>
        <w:rPr>
          <w:spacing w:val="-7"/>
          <w:u w:val="single"/>
        </w:rPr>
        <w:t xml:space="preserve"> </w:t>
      </w:r>
      <w:r>
        <w:rPr>
          <w:u w:val="single"/>
        </w:rPr>
        <w:t>trabajos</w:t>
      </w:r>
      <w:r>
        <w:rPr>
          <w:spacing w:val="-7"/>
        </w:rPr>
        <w:t xml:space="preserve"> </w:t>
      </w:r>
      <w:r>
        <w:t>adecuados</w:t>
      </w:r>
      <w:r>
        <w:rPr>
          <w:spacing w:val="-7"/>
        </w:rPr>
        <w:t xml:space="preserve"> </w:t>
      </w:r>
      <w:r>
        <w:t>al</w:t>
      </w:r>
      <w:r>
        <w:rPr>
          <w:spacing w:val="-6"/>
        </w:rPr>
        <w:t xml:space="preserve"> </w:t>
      </w:r>
      <w:r>
        <w:t>nivel</w:t>
      </w:r>
      <w:r>
        <w:rPr>
          <w:spacing w:val="-7"/>
        </w:rPr>
        <w:t xml:space="preserve"> </w:t>
      </w:r>
      <w:r w:rsidRPr="005E106D">
        <w:t>de</w:t>
      </w:r>
      <w:r w:rsidRPr="005E106D">
        <w:rPr>
          <w:spacing w:val="-7"/>
        </w:rPr>
        <w:t xml:space="preserve"> </w:t>
      </w:r>
      <w:r w:rsidRPr="005E106D">
        <w:t>contenidos</w:t>
      </w:r>
      <w:r w:rsidRPr="005E106D">
        <w:rPr>
          <w:spacing w:val="-6"/>
        </w:rPr>
        <w:t xml:space="preserve"> propios</w:t>
      </w:r>
      <w:r w:rsidRPr="005E106D">
        <w:t xml:space="preserve"> </w:t>
      </w:r>
      <w:r>
        <w:t xml:space="preserve">del curso o cursos no superados. </w:t>
      </w:r>
    </w:p>
    <w:p w:rsidR="00C37F2D" w:rsidRDefault="00C37F2D" w:rsidP="00C37F2D">
      <w:pPr>
        <w:pStyle w:val="Textoindependiente"/>
        <w:spacing w:line="312" w:lineRule="auto"/>
        <w:ind w:left="540" w:right="160"/>
        <w:jc w:val="both"/>
      </w:pPr>
      <w:r>
        <w:t xml:space="preserve">Una vez realizados correctamente, estos ejercicios se presentarán y serán corregidos por el departamento, que decidirá si considera aprobada la asignatura y adquiridas las competencias correspondientes. Para la entrega de este dossier los alumnos dispondrán de dos convocatorias, una en Enero y otra en Mayo, en días a determinar. Este sistema de recuperación será </w:t>
      </w:r>
      <w:r>
        <w:rPr>
          <w:u w:val="single"/>
        </w:rPr>
        <w:t xml:space="preserve">idéntico para alumnos de </w:t>
      </w:r>
      <w:r>
        <w:rPr>
          <w:spacing w:val="-4"/>
          <w:u w:val="single"/>
        </w:rPr>
        <w:t>3º</w:t>
      </w:r>
      <w:r>
        <w:rPr>
          <w:spacing w:val="-4"/>
        </w:rPr>
        <w:t xml:space="preserve"> </w:t>
      </w:r>
      <w:r>
        <w:rPr>
          <w:u w:val="single"/>
        </w:rPr>
        <w:t>con el 1º y/o el 2º</w:t>
      </w:r>
      <w:r>
        <w:rPr>
          <w:spacing w:val="-1"/>
          <w:u w:val="single"/>
        </w:rPr>
        <w:t xml:space="preserve"> </w:t>
      </w:r>
      <w:r>
        <w:rPr>
          <w:u w:val="single"/>
        </w:rPr>
        <w:t>pendientes.</w:t>
      </w:r>
    </w:p>
    <w:p w:rsidR="00C37F2D" w:rsidRDefault="00C37F2D" w:rsidP="00C37F2D">
      <w:pPr>
        <w:pStyle w:val="Textoindependiente"/>
        <w:ind w:left="540" w:right="160"/>
        <w:rPr>
          <w:sz w:val="13"/>
          <w:szCs w:val="13"/>
        </w:rPr>
      </w:pPr>
    </w:p>
    <w:p w:rsidR="00332652" w:rsidRDefault="00332652" w:rsidP="00C37F2D">
      <w:pPr>
        <w:pStyle w:val="Textoindependiente"/>
        <w:ind w:left="540" w:right="160"/>
        <w:rPr>
          <w:sz w:val="13"/>
          <w:szCs w:val="13"/>
        </w:rPr>
      </w:pPr>
    </w:p>
    <w:p w:rsidR="00332652" w:rsidRDefault="00332652" w:rsidP="00C37F2D">
      <w:pPr>
        <w:pStyle w:val="Textoindependiente"/>
        <w:ind w:left="540" w:right="160"/>
        <w:rPr>
          <w:sz w:val="13"/>
          <w:szCs w:val="13"/>
        </w:rPr>
      </w:pPr>
    </w:p>
    <w:p w:rsidR="00332652" w:rsidRDefault="00332652" w:rsidP="00C37F2D">
      <w:pPr>
        <w:pStyle w:val="Textoindependiente"/>
        <w:ind w:left="540" w:right="160"/>
        <w:rPr>
          <w:sz w:val="13"/>
          <w:szCs w:val="13"/>
        </w:rPr>
      </w:pPr>
    </w:p>
    <w:p w:rsidR="00332652" w:rsidRDefault="00332652" w:rsidP="00C37F2D">
      <w:pPr>
        <w:pStyle w:val="Textoindependiente"/>
        <w:ind w:left="540" w:right="160"/>
        <w:rPr>
          <w:sz w:val="13"/>
          <w:szCs w:val="13"/>
        </w:rPr>
      </w:pPr>
    </w:p>
    <w:p w:rsidR="00C37F2D" w:rsidRDefault="00C37F2D" w:rsidP="00C37F2D">
      <w:pPr>
        <w:pStyle w:val="Textoindependiente"/>
        <w:ind w:left="540" w:right="160"/>
        <w:rPr>
          <w:sz w:val="13"/>
          <w:szCs w:val="13"/>
        </w:rPr>
      </w:pPr>
    </w:p>
    <w:p w:rsidR="00C37F2D" w:rsidRDefault="00C37F2D" w:rsidP="00C37F2D">
      <w:pPr>
        <w:pStyle w:val="Textoindependiente"/>
        <w:spacing w:before="93" w:line="312" w:lineRule="auto"/>
        <w:ind w:left="540" w:right="160"/>
        <w:jc w:val="both"/>
      </w:pPr>
      <w:r>
        <w:lastRenderedPageBreak/>
        <w:t>En cuanto a los alumnos que pasen a formar parte de programas concretos de atención a la diversidad (PAI, Diversificación…), siguiendo la normativa establecida, se considerará que recuperan la materia siempre que tengan evaluación positiva en el ámbito práctico que engloba la materia.</w:t>
      </w:r>
    </w:p>
    <w:p w:rsidR="00C37F2D" w:rsidRDefault="00C37F2D" w:rsidP="00332652">
      <w:pPr>
        <w:pStyle w:val="Textoindependiente"/>
        <w:spacing w:before="93" w:line="312" w:lineRule="auto"/>
        <w:ind w:right="160"/>
        <w:jc w:val="both"/>
      </w:pPr>
    </w:p>
    <w:p w:rsidR="00C37F2D" w:rsidRDefault="00C37F2D" w:rsidP="00C37F2D">
      <w:pPr>
        <w:pStyle w:val="Textoindependiente"/>
        <w:spacing w:before="93" w:line="312" w:lineRule="auto"/>
        <w:ind w:left="540" w:right="160"/>
        <w:jc w:val="both"/>
      </w:pPr>
      <w:r>
        <w:t>Para los alumnos con necesidades educativas especiales, se realizarán</w:t>
      </w:r>
      <w:r>
        <w:rPr>
          <w:spacing w:val="-10"/>
        </w:rPr>
        <w:t xml:space="preserve"> </w:t>
      </w:r>
      <w:r>
        <w:t>actuaciones</w:t>
      </w:r>
      <w:r>
        <w:rPr>
          <w:spacing w:val="-12"/>
        </w:rPr>
        <w:t xml:space="preserve"> </w:t>
      </w:r>
      <w:r>
        <w:t>en</w:t>
      </w:r>
      <w:r>
        <w:rPr>
          <w:spacing w:val="-11"/>
        </w:rPr>
        <w:t xml:space="preserve"> </w:t>
      </w:r>
      <w:r>
        <w:t>coordinación</w:t>
      </w:r>
      <w:r>
        <w:rPr>
          <w:spacing w:val="-10"/>
        </w:rPr>
        <w:t xml:space="preserve"> </w:t>
      </w:r>
      <w:r>
        <w:t>con</w:t>
      </w:r>
      <w:r>
        <w:rPr>
          <w:spacing w:val="-10"/>
        </w:rPr>
        <w:t xml:space="preserve"> </w:t>
      </w:r>
      <w:r>
        <w:t>el</w:t>
      </w:r>
      <w:r>
        <w:rPr>
          <w:spacing w:val="-11"/>
        </w:rPr>
        <w:t xml:space="preserve"> </w:t>
      </w:r>
      <w:r>
        <w:t>Departamento</w:t>
      </w:r>
      <w:r>
        <w:rPr>
          <w:spacing w:val="-10"/>
        </w:rPr>
        <w:t xml:space="preserve"> </w:t>
      </w:r>
      <w:r>
        <w:t>de</w:t>
      </w:r>
      <w:r>
        <w:rPr>
          <w:spacing w:val="-11"/>
        </w:rPr>
        <w:t xml:space="preserve"> </w:t>
      </w:r>
      <w:r>
        <w:t>Orientación</w:t>
      </w:r>
      <w:r>
        <w:rPr>
          <w:spacing w:val="-10"/>
        </w:rPr>
        <w:t xml:space="preserve"> </w:t>
      </w:r>
      <w:r>
        <w:t>o los</w:t>
      </w:r>
      <w:r>
        <w:rPr>
          <w:spacing w:val="7"/>
        </w:rPr>
        <w:t xml:space="preserve"> </w:t>
      </w:r>
      <w:r>
        <w:t>profesores</w:t>
      </w:r>
      <w:r>
        <w:rPr>
          <w:spacing w:val="9"/>
        </w:rPr>
        <w:t xml:space="preserve"> </w:t>
      </w:r>
      <w:r>
        <w:t>de</w:t>
      </w:r>
      <w:r>
        <w:rPr>
          <w:spacing w:val="9"/>
        </w:rPr>
        <w:t xml:space="preserve"> </w:t>
      </w:r>
      <w:r>
        <w:t>apoyo,</w:t>
      </w:r>
      <w:r>
        <w:rPr>
          <w:spacing w:val="7"/>
        </w:rPr>
        <w:t xml:space="preserve"> </w:t>
      </w:r>
      <w:r>
        <w:t xml:space="preserve"> a fin de que les presten ayuda pata llevar a cabo el máximo posible de actividades del dossier, y les orienten en su realización.  </w:t>
      </w:r>
    </w:p>
    <w:p w:rsidR="00C37F2D" w:rsidRDefault="00C37F2D" w:rsidP="00C37F2D">
      <w:pPr>
        <w:pStyle w:val="Textoindependiente"/>
        <w:spacing w:before="93" w:line="312" w:lineRule="auto"/>
        <w:ind w:right="160"/>
        <w:jc w:val="both"/>
      </w:pPr>
    </w:p>
    <w:p w:rsidR="00C37F2D" w:rsidRDefault="00C37F2D" w:rsidP="00C37F2D">
      <w:pPr>
        <w:pStyle w:val="Textoindependiente"/>
        <w:spacing w:before="93" w:line="312" w:lineRule="auto"/>
        <w:ind w:left="540" w:right="160"/>
        <w:jc w:val="both"/>
      </w:pPr>
      <w:r>
        <w:t xml:space="preserve">A todos los alumnos que no cursen EPV y A y que tengan la materia pendiente se les dará acceso a un curso específico en la plataforma </w:t>
      </w:r>
      <w:proofErr w:type="spellStart"/>
      <w:r>
        <w:t>Aeducar</w:t>
      </w:r>
      <w:proofErr w:type="spellEnd"/>
      <w:r>
        <w:t xml:space="preserve"> donde podrán encontrar las instrucciones, explicaciones detalladas y tutoriales necesarios para la realización correcta de su cuaderno de ejercicios. Es obvio que, además, tendrán a los profesores de la asignatura a su disposición para la resolución de dudas concretas durante las horas de recreo.</w:t>
      </w:r>
    </w:p>
    <w:p w:rsidR="00C37F2D" w:rsidRPr="00AD77C6" w:rsidRDefault="00C37F2D" w:rsidP="00C37F2D">
      <w:pPr>
        <w:pStyle w:val="Textoindependiente"/>
        <w:spacing w:before="93" w:line="312" w:lineRule="auto"/>
        <w:ind w:left="540" w:right="160"/>
        <w:jc w:val="both"/>
      </w:pPr>
      <w:r>
        <w:t>A través del tutor el profesor informará a las familias sobre la evolución de sus hijos en el proceso de superación de la materia pendiente.</w:t>
      </w:r>
    </w:p>
    <w:p w:rsidR="00C37F2D" w:rsidRDefault="00C37F2D" w:rsidP="00C37F2D"/>
    <w:p w:rsidR="00C37F2D" w:rsidRDefault="00C37F2D" w:rsidP="00C37F2D">
      <w:pPr>
        <w:pStyle w:val="Textoindependiente"/>
        <w:rPr>
          <w:b/>
          <w:bCs/>
          <w:sz w:val="30"/>
          <w:szCs w:val="30"/>
        </w:rPr>
      </w:pPr>
    </w:p>
    <w:p w:rsidR="008F5932" w:rsidRDefault="008F5932"/>
    <w:sectPr w:rsidR="008F5932" w:rsidSect="008F59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C32D3"/>
    <w:multiLevelType w:val="hybridMultilevel"/>
    <w:tmpl w:val="A8F8B738"/>
    <w:lvl w:ilvl="0" w:tplc="FCC6CE2A">
      <w:numFmt w:val="bullet"/>
      <w:lvlText w:val="-"/>
      <w:lvlJc w:val="left"/>
      <w:pPr>
        <w:ind w:left="720" w:hanging="360"/>
      </w:pPr>
      <w:rPr>
        <w:rFonts w:ascii="Arial" w:eastAsia="Times New Roman" w:hAnsi="Arial" w:hint="default"/>
        <w:b w:val="0"/>
        <w:bCs w:val="0"/>
        <w:u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F2D"/>
    <w:rsid w:val="0017546B"/>
    <w:rsid w:val="002058E8"/>
    <w:rsid w:val="00276107"/>
    <w:rsid w:val="00332652"/>
    <w:rsid w:val="008F5932"/>
    <w:rsid w:val="00B74A47"/>
    <w:rsid w:val="00C37F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2D"/>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37F2D"/>
    <w:pPr>
      <w:widowControl w:val="0"/>
      <w:autoSpaceDE w:val="0"/>
      <w:autoSpaceDN w:val="0"/>
      <w:spacing w:line="240" w:lineRule="auto"/>
      <w:jc w:val="left"/>
    </w:pPr>
    <w:rPr>
      <w:rFonts w:ascii="Arial" w:hAnsi="Arial" w:cs="Arial"/>
      <w:sz w:val="24"/>
      <w:szCs w:val="24"/>
    </w:rPr>
  </w:style>
  <w:style w:type="character" w:customStyle="1" w:styleId="TextoindependienteCar">
    <w:name w:val="Texto independiente Car"/>
    <w:basedOn w:val="Fuentedeprrafopredeter"/>
    <w:link w:val="Textoindependiente"/>
    <w:uiPriority w:val="1"/>
    <w:rsid w:val="00C37F2D"/>
    <w:rPr>
      <w:rFonts w:ascii="Arial" w:eastAsia="Calibri" w:hAnsi="Arial" w:cs="Arial"/>
      <w:sz w:val="24"/>
      <w:szCs w:val="24"/>
    </w:rPr>
  </w:style>
  <w:style w:type="paragraph" w:styleId="Textodeglobo">
    <w:name w:val="Balloon Text"/>
    <w:basedOn w:val="Normal"/>
    <w:link w:val="TextodegloboCar"/>
    <w:uiPriority w:val="99"/>
    <w:semiHidden/>
    <w:unhideWhenUsed/>
    <w:rsid w:val="00C37F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F2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2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1171</Words>
  <Characters>6442</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2024-06-17T07:02:00Z</dcterms:created>
  <dcterms:modified xsi:type="dcterms:W3CDTF">2024-06-17T09:35:00Z</dcterms:modified>
</cp:coreProperties>
</file>